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B6" w:rsidRDefault="00BB46B6" w:rsidP="00BB46B6">
      <w:pPr>
        <w:pStyle w:val="1"/>
        <w:tabs>
          <w:tab w:val="center" w:pos="4904"/>
          <w:tab w:val="left" w:pos="8480"/>
        </w:tabs>
        <w:spacing w:before="20" w:after="20"/>
        <w:rPr>
          <w:szCs w:val="28"/>
        </w:rPr>
      </w:pPr>
      <w:r>
        <w:rPr>
          <w:noProof/>
          <w:lang w:val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B6" w:rsidRDefault="00BB46B6" w:rsidP="00BB46B6">
      <w:pPr>
        <w:pStyle w:val="1"/>
        <w:tabs>
          <w:tab w:val="center" w:pos="4904"/>
          <w:tab w:val="left" w:pos="8480"/>
        </w:tabs>
        <w:spacing w:before="20" w:after="20"/>
        <w:rPr>
          <w:szCs w:val="28"/>
        </w:rPr>
      </w:pPr>
    </w:p>
    <w:p w:rsidR="00BB46B6" w:rsidRDefault="00BB46B6" w:rsidP="00BB46B6">
      <w:pPr>
        <w:pStyle w:val="1"/>
        <w:tabs>
          <w:tab w:val="center" w:pos="4904"/>
          <w:tab w:val="left" w:pos="8480"/>
        </w:tabs>
        <w:spacing w:before="20" w:after="20"/>
        <w:rPr>
          <w:szCs w:val="28"/>
        </w:rPr>
      </w:pPr>
      <w:r>
        <w:rPr>
          <w:szCs w:val="28"/>
        </w:rPr>
        <w:t xml:space="preserve">БЕРЕЗАНСЬКА МІСЬКА РАДА </w:t>
      </w:r>
    </w:p>
    <w:p w:rsidR="00BB46B6" w:rsidRDefault="00BB46B6" w:rsidP="00BB46B6">
      <w:pPr>
        <w:pStyle w:val="1"/>
        <w:tabs>
          <w:tab w:val="center" w:pos="4904"/>
          <w:tab w:val="left" w:pos="7520"/>
        </w:tabs>
        <w:spacing w:before="20" w:after="20"/>
        <w:rPr>
          <w:szCs w:val="28"/>
        </w:rPr>
      </w:pPr>
      <w:r>
        <w:rPr>
          <w:szCs w:val="28"/>
        </w:rPr>
        <w:t>БРОВАРСЬКОГО РАЙОНУ КИЇВСЬКОЇ ОБЛАСТІ</w:t>
      </w:r>
    </w:p>
    <w:p w:rsidR="00BB46B6" w:rsidRDefault="00BB46B6" w:rsidP="00BB46B6">
      <w:pPr>
        <w:ind w:right="-1"/>
        <w:jc w:val="center"/>
        <w:rPr>
          <w:b/>
          <w:bCs/>
          <w:sz w:val="28"/>
          <w:lang w:val="uk-UA"/>
        </w:rPr>
      </w:pPr>
    </w:p>
    <w:p w:rsidR="00BB46B6" w:rsidRDefault="00BB46B6" w:rsidP="00BB46B6">
      <w:pPr>
        <w:jc w:val="center"/>
        <w:rPr>
          <w:b/>
          <w:bCs/>
          <w:sz w:val="32"/>
          <w:szCs w:val="28"/>
          <w:lang w:val="uk-UA"/>
        </w:rPr>
      </w:pPr>
      <w:r>
        <w:rPr>
          <w:b/>
          <w:bCs/>
          <w:sz w:val="32"/>
          <w:szCs w:val="28"/>
          <w:lang w:val="uk-UA"/>
        </w:rPr>
        <w:t xml:space="preserve">ПРОТОКОЛ </w:t>
      </w:r>
    </w:p>
    <w:p w:rsidR="006143BE" w:rsidRDefault="00BB46B6" w:rsidP="00BB46B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засідання</w:t>
      </w:r>
      <w:r w:rsidR="006143B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6143BE">
        <w:rPr>
          <w:b/>
          <w:bCs/>
          <w:sz w:val="28"/>
          <w:szCs w:val="28"/>
          <w:lang w:val="uk-UA"/>
        </w:rPr>
        <w:t>двадцять восьмої позачергової сесії</w:t>
      </w:r>
    </w:p>
    <w:p w:rsidR="00BB46B6" w:rsidRDefault="006143BE" w:rsidP="00BB46B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міської ради восьмого скликання</w:t>
      </w:r>
      <w:r w:rsidR="00BB46B6">
        <w:rPr>
          <w:b/>
          <w:bCs/>
          <w:sz w:val="28"/>
          <w:szCs w:val="28"/>
          <w:lang w:val="uk-UA"/>
        </w:rPr>
        <w:t xml:space="preserve"> </w:t>
      </w:r>
    </w:p>
    <w:p w:rsidR="00BB46B6" w:rsidRDefault="00BB46B6" w:rsidP="00BB46B6">
      <w:pPr>
        <w:rPr>
          <w:bCs/>
          <w:sz w:val="28"/>
          <w:szCs w:val="28"/>
          <w:lang w:val="uk-UA"/>
        </w:rPr>
      </w:pPr>
    </w:p>
    <w:p w:rsidR="00BB46B6" w:rsidRDefault="00BB46B6" w:rsidP="00BB46B6">
      <w:pPr>
        <w:rPr>
          <w:bCs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1"/>
        <w:gridCol w:w="3209"/>
        <w:gridCol w:w="3210"/>
      </w:tblGrid>
      <w:tr w:rsidR="00BB46B6" w:rsidTr="0039398C">
        <w:tc>
          <w:tcPr>
            <w:tcW w:w="3101" w:type="dxa"/>
          </w:tcPr>
          <w:p w:rsidR="00BB46B6" w:rsidRPr="006143BE" w:rsidRDefault="0039398C" w:rsidP="0039398C">
            <w:pPr>
              <w:ind w:hanging="12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6143BE">
              <w:rPr>
                <w:bCs/>
                <w:sz w:val="28"/>
                <w:szCs w:val="28"/>
                <w:lang w:val="uk-UA"/>
              </w:rPr>
              <w:t>1</w:t>
            </w:r>
            <w:r w:rsidR="00BB46B6" w:rsidRPr="006143BE">
              <w:rPr>
                <w:bCs/>
                <w:sz w:val="28"/>
                <w:szCs w:val="28"/>
                <w:lang w:val="uk-UA"/>
              </w:rPr>
              <w:t>1.</w:t>
            </w:r>
            <w:r w:rsidR="006143BE">
              <w:rPr>
                <w:bCs/>
                <w:sz w:val="28"/>
                <w:szCs w:val="28"/>
                <w:lang w:val="uk-UA"/>
              </w:rPr>
              <w:t>1</w:t>
            </w:r>
            <w:r w:rsidR="00BB46B6" w:rsidRPr="006143BE">
              <w:rPr>
                <w:bCs/>
                <w:sz w:val="28"/>
                <w:szCs w:val="28"/>
                <w:lang w:val="uk-UA"/>
              </w:rPr>
              <w:t>1.2021</w:t>
            </w:r>
          </w:p>
        </w:tc>
        <w:tc>
          <w:tcPr>
            <w:tcW w:w="3209" w:type="dxa"/>
          </w:tcPr>
          <w:p w:rsidR="00BB46B6" w:rsidRDefault="00BB46B6" w:rsidP="00BB46B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BB46B6" w:rsidRDefault="00BB46B6" w:rsidP="00BB46B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№</w:t>
            </w:r>
            <w:r w:rsidR="006143BE">
              <w:rPr>
                <w:bCs/>
                <w:sz w:val="28"/>
                <w:szCs w:val="28"/>
                <w:lang w:val="uk-UA"/>
              </w:rPr>
              <w:t xml:space="preserve"> 28</w:t>
            </w:r>
          </w:p>
        </w:tc>
      </w:tr>
    </w:tbl>
    <w:p w:rsidR="00BB46B6" w:rsidRDefault="00BB46B6" w:rsidP="00BB46B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</w:p>
    <w:p w:rsidR="00D744E1" w:rsidRDefault="00F92BA2" w:rsidP="00D744E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Дата та ч</w:t>
      </w:r>
      <w:r w:rsidR="00D744E1">
        <w:rPr>
          <w:sz w:val="28"/>
          <w:szCs w:val="28"/>
          <w:lang w:val="ru-RU"/>
        </w:rPr>
        <w:t xml:space="preserve">ас </w:t>
      </w:r>
      <w:proofErr w:type="spellStart"/>
      <w:r w:rsidR="00D744E1">
        <w:rPr>
          <w:sz w:val="28"/>
          <w:szCs w:val="28"/>
          <w:lang w:val="ru-RU"/>
        </w:rPr>
        <w:t>проведення</w:t>
      </w:r>
      <w:proofErr w:type="spellEnd"/>
      <w:r w:rsidR="00D744E1">
        <w:rPr>
          <w:sz w:val="28"/>
          <w:szCs w:val="28"/>
          <w:lang w:val="ru-RU"/>
        </w:rPr>
        <w:t xml:space="preserve"> </w:t>
      </w:r>
      <w:r w:rsidR="00D744E1">
        <w:rPr>
          <w:sz w:val="28"/>
          <w:szCs w:val="28"/>
        </w:rPr>
        <w:t>–</w:t>
      </w:r>
      <w:r w:rsidR="009C74F1">
        <w:rPr>
          <w:sz w:val="28"/>
          <w:szCs w:val="28"/>
        </w:rPr>
        <w:t xml:space="preserve"> </w:t>
      </w:r>
      <w:r w:rsidR="00145612">
        <w:rPr>
          <w:sz w:val="28"/>
          <w:szCs w:val="28"/>
        </w:rPr>
        <w:t xml:space="preserve">11.11.2021, </w:t>
      </w:r>
      <w:r w:rsidR="00D744E1">
        <w:rPr>
          <w:sz w:val="28"/>
          <w:szCs w:val="28"/>
          <w:lang w:val="ru-RU"/>
        </w:rPr>
        <w:t>10.00 година</w:t>
      </w:r>
    </w:p>
    <w:p w:rsidR="00D744E1" w:rsidRDefault="00D744E1" w:rsidP="00D744E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Місце проведення – приміщення актової зали Березанської міської ради                             </w:t>
      </w:r>
    </w:p>
    <w:p w:rsidR="00D744E1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Всього обрано депутатів – 26</w:t>
      </w:r>
    </w:p>
    <w:p w:rsidR="00D744E1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Присутні депутати – 17</w:t>
      </w:r>
    </w:p>
    <w:p w:rsidR="00D744E1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Відсутні депутати – 9 (Божок Тетяна Віталіївна – без поважних причин, Грицун Юрій Васильович – без поважних причин, Грицун Юрій Юрійович – без поважних причин, Гуменюк Володимир Антонович – без поважних причин, Науменко Ганна Віталіївна – без поважних причин, Проценко Олена Григорівна – відпустка, Рудківська Галина Миколаївна – без поважних причин, Рудківський Олег Миколайович – без поважних причин, Саєнко Віталій Володимирович – без поважних причин)</w:t>
      </w:r>
    </w:p>
    <w:p w:rsidR="00D744E1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– 1</w:t>
      </w:r>
      <w:r>
        <w:rPr>
          <w:sz w:val="28"/>
          <w:szCs w:val="28"/>
        </w:rPr>
        <w:tab/>
      </w:r>
    </w:p>
    <w:p w:rsidR="00D744E1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</w:p>
    <w:p w:rsidR="00D744E1" w:rsidRDefault="00D744E1" w:rsidP="00D744E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Засідання двадцять восьмої позачергової сесії  Березанської міської ради восьмого скликання відкрив та веде міський голова </w:t>
      </w:r>
      <w:r w:rsidR="002B07E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Тимченко Володимир Григорович (далі – Головуючий).</w:t>
      </w:r>
    </w:p>
    <w:p w:rsidR="00D744E1" w:rsidRDefault="00D744E1" w:rsidP="00D744E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початком роботи прозвучав гімн України.</w:t>
      </w:r>
    </w:p>
    <w:p w:rsidR="00D744E1" w:rsidRDefault="00D744E1" w:rsidP="00D744E1">
      <w:pPr>
        <w:pStyle w:val="a7"/>
        <w:ind w:left="0" w:firstLine="567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Головуючий повідомив, що порядок денний двадцять восьмої позачергової сесії був надісланий депутатам на електронні адреси та було запропоновано депутатам  </w:t>
      </w:r>
      <w:r>
        <w:rPr>
          <w:rFonts w:eastAsia="SimSun"/>
          <w:sz w:val="28"/>
          <w:szCs w:val="28"/>
        </w:rPr>
        <w:t>прийняти порядок денний  за основу і в цілому.</w:t>
      </w:r>
    </w:p>
    <w:p w:rsidR="00D744E1" w:rsidRDefault="00D744E1" w:rsidP="00D744E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Депутати затвердили порядок денний засідання двадцять восьмої</w:t>
      </w:r>
      <w:r>
        <w:rPr>
          <w:sz w:val="28"/>
          <w:szCs w:val="28"/>
          <w:lang w:val="ru-RU"/>
        </w:rPr>
        <w:t xml:space="preserve"> поза</w:t>
      </w:r>
      <w:r>
        <w:rPr>
          <w:sz w:val="28"/>
          <w:szCs w:val="28"/>
        </w:rPr>
        <w:t>чергової сесії Березанської міської ради восьмого скликання за основу і в цілому (порядок денний роздано депутатам).</w:t>
      </w:r>
    </w:p>
    <w:p w:rsidR="00961B81" w:rsidRDefault="00961B81" w:rsidP="00D744E1">
      <w:pPr>
        <w:pStyle w:val="a7"/>
        <w:ind w:left="0" w:firstLine="567"/>
        <w:jc w:val="both"/>
        <w:rPr>
          <w:sz w:val="28"/>
          <w:szCs w:val="28"/>
        </w:rPr>
      </w:pPr>
    </w:p>
    <w:p w:rsidR="00D744E1" w:rsidRDefault="00D744E1" w:rsidP="00D744E1">
      <w:pPr>
        <w:pStyle w:val="a7"/>
        <w:ind w:left="0"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Порядок денний:</w:t>
      </w:r>
    </w:p>
    <w:p w:rsidR="00961B81" w:rsidRDefault="00961B81" w:rsidP="00D744E1">
      <w:pPr>
        <w:pStyle w:val="a7"/>
        <w:ind w:left="0" w:firstLine="567"/>
        <w:jc w:val="both"/>
        <w:rPr>
          <w:rFonts w:eastAsia="SimSun"/>
          <w:bCs/>
          <w:sz w:val="28"/>
          <w:szCs w:val="28"/>
        </w:rPr>
      </w:pP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rStyle w:val="apple-style-span"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Про затвердження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договорів купівлі-продажу та оренди земельних ділянок за результатами земельних торгів</w:t>
      </w:r>
      <w:r w:rsidR="002A053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Доповідає: Божок І.О. – начальник відділу з земельних та екологічних питань виконавчого комітету Березанської міської ради.</w:t>
      </w:r>
    </w:p>
    <w:p w:rsidR="00D744E1" w:rsidRPr="00D744E1" w:rsidRDefault="00D744E1" w:rsidP="00D744E1">
      <w:pPr>
        <w:pStyle w:val="2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2. Про </w:t>
      </w:r>
      <w:proofErr w:type="spellStart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>затвердження</w:t>
      </w:r>
      <w:proofErr w:type="spellEnd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умов </w:t>
      </w:r>
      <w:proofErr w:type="spellStart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проведення</w:t>
      </w:r>
      <w:proofErr w:type="spellEnd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земельних</w:t>
      </w:r>
      <w:proofErr w:type="spellEnd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>торгі</w:t>
      </w:r>
      <w:proofErr w:type="gramStart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proofErr w:type="spellEnd"/>
      <w:proofErr w:type="gramEnd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proofErr w:type="gramEnd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>формі</w:t>
      </w:r>
      <w:proofErr w:type="spellEnd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>електронного</w:t>
      </w:r>
      <w:proofErr w:type="spellEnd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>аукціону</w:t>
      </w:r>
      <w:proofErr w:type="spellEnd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proofErr w:type="spellEnd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продажу та продажу права </w:t>
      </w:r>
      <w:proofErr w:type="spellStart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>оренди</w:t>
      </w:r>
      <w:proofErr w:type="spellEnd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земельних</w:t>
      </w:r>
      <w:proofErr w:type="spellEnd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>ділянок</w:t>
      </w:r>
      <w:proofErr w:type="spellEnd"/>
      <w:r w:rsidR="002A053E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  <w:r w:rsidRPr="00D744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Доповідає: Божок І.О. – начальник відділу з земельних та екологічних питань виконавчого комітету Березанської міської ради.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Різне.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</w:p>
    <w:p w:rsidR="00D744E1" w:rsidRDefault="00D744E1" w:rsidP="00D744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СЛУХАЛИ: </w:t>
      </w:r>
    </w:p>
    <w:p w:rsidR="00D744E1" w:rsidRPr="00B34F7A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Божок І.О. – начальника відділу з земельних та екологічних питань виконавчого комітету Березанської міської </w:t>
      </w:r>
      <w:r w:rsidRPr="00B34F7A">
        <w:rPr>
          <w:sz w:val="28"/>
          <w:szCs w:val="28"/>
          <w:lang w:val="uk-UA"/>
        </w:rPr>
        <w:t xml:space="preserve">ради, яка </w:t>
      </w:r>
      <w:r w:rsidRPr="00B34F7A">
        <w:rPr>
          <w:rStyle w:val="markedcontent"/>
          <w:sz w:val="28"/>
          <w:szCs w:val="28"/>
          <w:lang w:val="uk-UA"/>
        </w:rPr>
        <w:t>проінформувала</w:t>
      </w:r>
      <w:r w:rsidRPr="00B34F7A">
        <w:rPr>
          <w:sz w:val="28"/>
          <w:szCs w:val="28"/>
          <w:lang w:val="uk-UA"/>
        </w:rPr>
        <w:t xml:space="preserve"> про затвердження </w:t>
      </w:r>
      <w:proofErr w:type="spellStart"/>
      <w:r w:rsidRPr="00B34F7A">
        <w:rPr>
          <w:sz w:val="28"/>
          <w:szCs w:val="28"/>
          <w:lang w:val="uk-UA"/>
        </w:rPr>
        <w:t>проєктів</w:t>
      </w:r>
      <w:proofErr w:type="spellEnd"/>
      <w:r w:rsidRPr="00B34F7A">
        <w:rPr>
          <w:sz w:val="28"/>
          <w:szCs w:val="28"/>
          <w:lang w:val="uk-UA"/>
        </w:rPr>
        <w:t xml:space="preserve"> договорів купівлі-продажу та оренди земельних ділянок за результатами земельних торгів.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</w:p>
    <w:p w:rsidR="00D744E1" w:rsidRDefault="00D744E1" w:rsidP="00D744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</w:t>
      </w:r>
      <w:r w:rsidR="00CC1398">
        <w:rPr>
          <w:sz w:val="28"/>
          <w:szCs w:val="28"/>
          <w:lang w:val="uk-UA"/>
        </w:rPr>
        <w:t>ЛИ: за основу і в цілому</w:t>
      </w:r>
      <w:r>
        <w:rPr>
          <w:sz w:val="28"/>
          <w:szCs w:val="28"/>
          <w:lang w:val="uk-UA"/>
        </w:rPr>
        <w:t xml:space="preserve"> 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„За“</w:t>
      </w:r>
      <w:proofErr w:type="spellEnd"/>
      <w:r>
        <w:rPr>
          <w:sz w:val="28"/>
          <w:szCs w:val="28"/>
          <w:lang w:val="uk-UA"/>
        </w:rPr>
        <w:t xml:space="preserve"> – 18</w:t>
      </w:r>
      <w:r w:rsidRPr="00D744E1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D744E1" w:rsidRPr="00D744E1" w:rsidRDefault="00D744E1" w:rsidP="00D744E1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„проти“</w:t>
      </w:r>
      <w:proofErr w:type="spellEnd"/>
      <w:r>
        <w:rPr>
          <w:sz w:val="28"/>
          <w:szCs w:val="28"/>
          <w:lang w:val="uk-UA"/>
        </w:rPr>
        <w:t xml:space="preserve"> – 0</w:t>
      </w:r>
      <w:r w:rsidRPr="00D744E1">
        <w:rPr>
          <w:sz w:val="28"/>
          <w:szCs w:val="28"/>
        </w:rPr>
        <w:t>;</w:t>
      </w:r>
    </w:p>
    <w:p w:rsidR="00D744E1" w:rsidRPr="0078440E" w:rsidRDefault="00D744E1" w:rsidP="00D744E1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„утримались“</w:t>
      </w:r>
      <w:proofErr w:type="spellEnd"/>
      <w:r>
        <w:rPr>
          <w:sz w:val="28"/>
          <w:szCs w:val="28"/>
          <w:lang w:val="uk-UA"/>
        </w:rPr>
        <w:t xml:space="preserve"> – 0</w:t>
      </w:r>
      <w:r w:rsidRPr="00D744E1">
        <w:rPr>
          <w:sz w:val="28"/>
          <w:szCs w:val="28"/>
        </w:rPr>
        <w:t>.</w:t>
      </w:r>
    </w:p>
    <w:p w:rsidR="00D744E1" w:rsidRDefault="00221018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брали участі у голосуванні</w:t>
      </w:r>
      <w:r w:rsidR="00D744E1">
        <w:rPr>
          <w:sz w:val="28"/>
          <w:szCs w:val="28"/>
          <w:lang w:val="uk-UA"/>
        </w:rPr>
        <w:t xml:space="preserve"> – 0.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</w:p>
    <w:p w:rsidR="00D744E1" w:rsidRDefault="00D744E1" w:rsidP="00D744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затвердження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договорів купівлі-продажу та оренди земельних ділянок за результатами земельних </w:t>
      </w:r>
      <w:proofErr w:type="spellStart"/>
      <w:r>
        <w:rPr>
          <w:sz w:val="28"/>
          <w:szCs w:val="28"/>
          <w:lang w:val="uk-UA"/>
        </w:rPr>
        <w:t>торгів“</w:t>
      </w:r>
      <w:proofErr w:type="spellEnd"/>
      <w:r>
        <w:rPr>
          <w:sz w:val="28"/>
          <w:szCs w:val="28"/>
          <w:lang w:val="uk-UA"/>
        </w:rPr>
        <w:t xml:space="preserve"> № 333-28-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(додається).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</w:p>
    <w:p w:rsidR="00D744E1" w:rsidRDefault="00D744E1" w:rsidP="00D744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СЛУХАЛИ: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Божок І.О. – начальник</w:t>
      </w:r>
      <w:r w:rsidR="00961B8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відділу з земельних та екологічних питань виконавчого комітету Березанської міської ради</w:t>
      </w:r>
      <w:r w:rsidR="00961B81">
        <w:rPr>
          <w:sz w:val="28"/>
          <w:szCs w:val="28"/>
          <w:lang w:val="uk-UA"/>
        </w:rPr>
        <w:t xml:space="preserve">, </w:t>
      </w:r>
      <w:r w:rsidR="00961B81" w:rsidRPr="00B34F7A">
        <w:rPr>
          <w:sz w:val="28"/>
          <w:szCs w:val="28"/>
          <w:lang w:val="uk-UA"/>
        </w:rPr>
        <w:t xml:space="preserve">яка </w:t>
      </w:r>
      <w:r w:rsidR="00961B81" w:rsidRPr="00B34F7A">
        <w:rPr>
          <w:rStyle w:val="markedcontent"/>
          <w:sz w:val="28"/>
          <w:szCs w:val="28"/>
          <w:lang w:val="uk-UA"/>
        </w:rPr>
        <w:t>проінформувала</w:t>
      </w:r>
      <w:r>
        <w:rPr>
          <w:sz w:val="28"/>
          <w:szCs w:val="28"/>
          <w:lang w:val="uk-UA"/>
        </w:rPr>
        <w:t xml:space="preserve"> про затвердження умов проведення земельних торгів у формі електронного аукціону з продажу та продажу права оренди земельних ділянок.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</w:p>
    <w:p w:rsidR="00D744E1" w:rsidRDefault="00CC1398" w:rsidP="00D744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основу і в цілому</w:t>
      </w:r>
    </w:p>
    <w:p w:rsidR="00D744E1" w:rsidRDefault="00D744E1" w:rsidP="00D744E1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„За“</w:t>
      </w:r>
      <w:proofErr w:type="spellEnd"/>
      <w:r>
        <w:rPr>
          <w:sz w:val="28"/>
          <w:szCs w:val="28"/>
          <w:lang w:val="uk-UA"/>
        </w:rPr>
        <w:t xml:space="preserve"> – 18</w:t>
      </w:r>
      <w:r>
        <w:rPr>
          <w:sz w:val="28"/>
          <w:szCs w:val="28"/>
        </w:rPr>
        <w:t>;</w:t>
      </w:r>
    </w:p>
    <w:p w:rsidR="00D744E1" w:rsidRDefault="00D744E1" w:rsidP="00D744E1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„проти“</w:t>
      </w:r>
      <w:proofErr w:type="spellEnd"/>
      <w:r>
        <w:rPr>
          <w:sz w:val="28"/>
          <w:szCs w:val="28"/>
          <w:lang w:val="uk-UA"/>
        </w:rPr>
        <w:t xml:space="preserve"> – 0</w:t>
      </w:r>
      <w:r>
        <w:rPr>
          <w:sz w:val="28"/>
          <w:szCs w:val="28"/>
        </w:rPr>
        <w:t>;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„утримались“</w:t>
      </w:r>
      <w:proofErr w:type="spellEnd"/>
      <w:r>
        <w:rPr>
          <w:sz w:val="28"/>
          <w:szCs w:val="28"/>
          <w:lang w:val="uk-UA"/>
        </w:rPr>
        <w:t xml:space="preserve"> – 0.</w:t>
      </w:r>
    </w:p>
    <w:p w:rsidR="00D744E1" w:rsidRDefault="00221018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брали участі у голосуванні</w:t>
      </w:r>
      <w:r w:rsidR="00D744E1">
        <w:rPr>
          <w:sz w:val="28"/>
          <w:szCs w:val="28"/>
          <w:lang w:val="uk-UA"/>
        </w:rPr>
        <w:t xml:space="preserve"> – 0.</w:t>
      </w:r>
    </w:p>
    <w:p w:rsidR="00D744E1" w:rsidRDefault="00D744E1" w:rsidP="00D744E1">
      <w:pPr>
        <w:jc w:val="both"/>
        <w:rPr>
          <w:sz w:val="28"/>
          <w:szCs w:val="28"/>
          <w:lang w:val="uk-UA"/>
        </w:rPr>
      </w:pPr>
    </w:p>
    <w:p w:rsidR="00D744E1" w:rsidRDefault="00D744E1" w:rsidP="00D744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затвердження умов проведення земельних торгів у формі електронного аукціону з продажу та продажу права оренди земельних </w:t>
      </w:r>
      <w:proofErr w:type="spellStart"/>
      <w:r>
        <w:rPr>
          <w:sz w:val="28"/>
          <w:szCs w:val="28"/>
          <w:lang w:val="uk-UA"/>
        </w:rPr>
        <w:t>ділянок</w:t>
      </w:r>
      <w:r>
        <w:rPr>
          <w:rStyle w:val="apple-style-span"/>
          <w:sz w:val="28"/>
          <w:szCs w:val="28"/>
          <w:lang w:val="uk-UA"/>
        </w:rPr>
        <w:t>“</w:t>
      </w:r>
      <w:proofErr w:type="spellEnd"/>
      <w:r>
        <w:rPr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334-28-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(додається).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Заслухали директора комунального некомерційного підприємства </w:t>
      </w:r>
      <w:proofErr w:type="spellStart"/>
      <w:r>
        <w:rPr>
          <w:sz w:val="28"/>
          <w:szCs w:val="28"/>
          <w:lang w:val="uk-UA"/>
        </w:rPr>
        <w:t>„Березанська</w:t>
      </w:r>
      <w:proofErr w:type="spellEnd"/>
      <w:r>
        <w:rPr>
          <w:sz w:val="28"/>
          <w:szCs w:val="28"/>
          <w:lang w:val="uk-UA"/>
        </w:rPr>
        <w:t xml:space="preserve"> міська лікарня Березанської міської </w:t>
      </w:r>
      <w:proofErr w:type="spellStart"/>
      <w:r>
        <w:rPr>
          <w:sz w:val="28"/>
          <w:szCs w:val="28"/>
          <w:lang w:val="uk-UA"/>
        </w:rPr>
        <w:t>ради“</w:t>
      </w:r>
      <w:proofErr w:type="spellEnd"/>
      <w:r>
        <w:rPr>
          <w:sz w:val="28"/>
          <w:szCs w:val="28"/>
          <w:lang w:val="uk-UA"/>
        </w:rPr>
        <w:t xml:space="preserve"> (далі-комунальне некомерційне підприємство) Луценка Володимира Вікторовича, який проінформував присутніх про роботу комунального  некомерційного підприємства та повідомив </w:t>
      </w:r>
      <w:proofErr w:type="spellStart"/>
      <w:r>
        <w:rPr>
          <w:sz w:val="28"/>
          <w:szCs w:val="28"/>
          <w:lang w:val="uk-UA"/>
        </w:rPr>
        <w:t>слідуюче</w:t>
      </w:r>
      <w:proofErr w:type="spellEnd"/>
      <w:r>
        <w:rPr>
          <w:sz w:val="28"/>
          <w:szCs w:val="28"/>
          <w:lang w:val="uk-UA"/>
        </w:rPr>
        <w:t>.</w:t>
      </w:r>
    </w:p>
    <w:p w:rsidR="00D744E1" w:rsidRDefault="00D744E1" w:rsidP="00D74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Станом на сьогодні</w:t>
      </w:r>
      <w:r>
        <w:rPr>
          <w:sz w:val="28"/>
          <w:szCs w:val="28"/>
        </w:rPr>
        <w:t>: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закінчено ремонт покрівлі терапевтичного та </w:t>
      </w:r>
      <w:proofErr w:type="spellStart"/>
      <w:r>
        <w:rPr>
          <w:sz w:val="28"/>
          <w:szCs w:val="28"/>
          <w:lang w:val="uk-UA"/>
        </w:rPr>
        <w:t>гінікологічного</w:t>
      </w:r>
      <w:proofErr w:type="spellEnd"/>
      <w:r>
        <w:rPr>
          <w:sz w:val="28"/>
          <w:szCs w:val="28"/>
          <w:lang w:val="uk-UA"/>
        </w:rPr>
        <w:t xml:space="preserve"> відділень</w:t>
      </w:r>
      <w:r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продовжуються роботи по забезпеченню </w:t>
      </w:r>
      <w:proofErr w:type="spellStart"/>
      <w:r>
        <w:rPr>
          <w:sz w:val="28"/>
          <w:szCs w:val="28"/>
          <w:lang w:val="uk-UA"/>
        </w:rPr>
        <w:t>безбар’єрного</w:t>
      </w:r>
      <w:proofErr w:type="spellEnd"/>
      <w:r>
        <w:rPr>
          <w:sz w:val="28"/>
          <w:szCs w:val="28"/>
          <w:lang w:val="uk-UA"/>
        </w:rPr>
        <w:t xml:space="preserve"> доступу для малорухливих груп населення</w:t>
      </w:r>
      <w:r>
        <w:rPr>
          <w:sz w:val="28"/>
          <w:szCs w:val="28"/>
        </w:rPr>
        <w:t>;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частково проведено утеплення </w:t>
      </w:r>
      <w:r>
        <w:rPr>
          <w:sz w:val="28"/>
          <w:szCs w:val="28"/>
        </w:rPr>
        <w:t>фасаду</w:t>
      </w:r>
      <w:r>
        <w:t xml:space="preserve"> </w:t>
      </w:r>
      <w:r>
        <w:rPr>
          <w:sz w:val="28"/>
          <w:szCs w:val="28"/>
          <w:lang w:val="uk-UA"/>
        </w:rPr>
        <w:t>неврологічного відділення</w:t>
      </w:r>
      <w:r>
        <w:rPr>
          <w:sz w:val="28"/>
          <w:szCs w:val="28"/>
        </w:rPr>
        <w:t>;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проводиться викладення </w:t>
      </w:r>
      <w:proofErr w:type="spellStart"/>
      <w:r>
        <w:rPr>
          <w:sz w:val="28"/>
          <w:szCs w:val="28"/>
        </w:rPr>
        <w:t>тротуарної</w:t>
      </w:r>
      <w:proofErr w:type="spellEnd"/>
      <w:r>
        <w:rPr>
          <w:sz w:val="28"/>
          <w:szCs w:val="28"/>
          <w:lang w:val="uk-UA"/>
        </w:rPr>
        <w:t xml:space="preserve"> плитки біля хірургічного відділення;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проводиться демонтаж доріжки  біля поліклініки, з подальшим її вдосконаленням для зручного перевезення пацієнтів з кожного відділення до поліклініки з метою проведення обстеження та діагностування;</w:t>
      </w:r>
    </w:p>
    <w:p w:rsidR="00D744E1" w:rsidRPr="00D744E1" w:rsidRDefault="00D744E1" w:rsidP="00D74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проведено тендер та вже визначено переможця на закупівлю сучасного біохімічного аналізатора</w:t>
      </w:r>
      <w:r>
        <w:rPr>
          <w:sz w:val="28"/>
          <w:szCs w:val="28"/>
        </w:rPr>
        <w:t>;</w:t>
      </w:r>
    </w:p>
    <w:p w:rsidR="00D744E1" w:rsidRDefault="00D744E1" w:rsidP="00D74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 ініціативи міського голови, для покращення умов перебування пацієнтів, </w:t>
      </w:r>
      <w:r>
        <w:rPr>
          <w:sz w:val="28"/>
          <w:szCs w:val="28"/>
        </w:rPr>
        <w:t xml:space="preserve">проводиться ремонт в </w:t>
      </w:r>
      <w:proofErr w:type="spellStart"/>
      <w:r>
        <w:rPr>
          <w:sz w:val="28"/>
          <w:szCs w:val="28"/>
        </w:rPr>
        <w:t>нульовій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терапевтичного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 рахунок спонсорської допомоги</w:t>
      </w:r>
      <w:r>
        <w:rPr>
          <w:sz w:val="28"/>
          <w:szCs w:val="28"/>
        </w:rPr>
        <w:t>;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стабілізатори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відключення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lang w:val="uk-UA"/>
        </w:rPr>
        <w:t>рацювати</w:t>
      </w:r>
      <w:proofErr w:type="spellEnd"/>
      <w:r>
        <w:rPr>
          <w:sz w:val="28"/>
          <w:szCs w:val="28"/>
          <w:lang w:val="uk-UA"/>
        </w:rPr>
        <w:t xml:space="preserve"> за рахунок накопичення енергії на протязі                     2-3 годин на обладнанні, яке знаходиться в лабораторії.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Луценко В.В. повідомив про стан поширення на території Березанської громади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інфекції С</w:t>
      </w:r>
      <w:r>
        <w:rPr>
          <w:sz w:val="28"/>
          <w:szCs w:val="28"/>
        </w:rPr>
        <w:t>OVID</w:t>
      </w:r>
      <w:r>
        <w:rPr>
          <w:sz w:val="28"/>
          <w:szCs w:val="28"/>
          <w:lang w:val="uk-UA"/>
        </w:rPr>
        <w:t>-19 та проінформував, що ліжковий фонд лікарні заповнений на 90-100 %.</w:t>
      </w:r>
    </w:p>
    <w:p w:rsidR="00D744E1" w:rsidRDefault="00D744E1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заключенні</w:t>
      </w:r>
      <w:proofErr w:type="spellEnd"/>
      <w:r>
        <w:rPr>
          <w:sz w:val="28"/>
          <w:szCs w:val="28"/>
          <w:lang w:val="uk-UA"/>
        </w:rPr>
        <w:t xml:space="preserve"> директор наголосив, щодо змін в роботі </w:t>
      </w:r>
      <w:proofErr w:type="spellStart"/>
      <w:r>
        <w:rPr>
          <w:sz w:val="28"/>
          <w:szCs w:val="28"/>
          <w:lang w:val="uk-UA"/>
        </w:rPr>
        <w:t>ренгенкабінету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Ренгенкабінет</w:t>
      </w:r>
      <w:proofErr w:type="spellEnd"/>
      <w:r>
        <w:rPr>
          <w:sz w:val="28"/>
          <w:szCs w:val="28"/>
          <w:lang w:val="uk-UA"/>
        </w:rPr>
        <w:t xml:space="preserve"> працює в звичайному режимі, цілодобово. З метою уникнення скупчення хворих та задля можливості внесення медперсоналом  інформації п</w:t>
      </w:r>
      <w:r w:rsidR="00B96CC4">
        <w:rPr>
          <w:sz w:val="28"/>
          <w:szCs w:val="28"/>
          <w:lang w:val="uk-UA"/>
        </w:rPr>
        <w:t xml:space="preserve">ро проведені обстеження </w:t>
      </w:r>
      <w:r>
        <w:rPr>
          <w:sz w:val="28"/>
          <w:szCs w:val="28"/>
          <w:lang w:val="uk-UA"/>
        </w:rPr>
        <w:t xml:space="preserve">в електронну систему </w:t>
      </w:r>
      <w:hyperlink r:id="rId6" w:history="1">
        <w:proofErr w:type="spellStart"/>
        <w:r w:rsidRPr="00B96CC4">
          <w:rPr>
            <w:rStyle w:val="a6"/>
            <w:sz w:val="28"/>
            <w:szCs w:val="28"/>
          </w:rPr>
          <w:t>eHealth</w:t>
        </w:r>
        <w:proofErr w:type="spellEnd"/>
      </w:hyperlink>
      <w:r w:rsidRPr="00B96CC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пройти обстеження можна попередньо отримавши талончик в реєстратурі, де буде зазначено час прийому пацієнта. За домовленістю  із представниками діагностичного центру „СДС“, кабінет комп’ютерної томографії працює теж цілодобово.</w:t>
      </w:r>
    </w:p>
    <w:p w:rsidR="00D744E1" w:rsidRDefault="00D744E1" w:rsidP="00D744E1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Головуючий оголосив засідання двадцять восьмої позачергової сесії Березанської міської ради закритим.</w:t>
      </w:r>
    </w:p>
    <w:p w:rsidR="00D744E1" w:rsidRDefault="00D744E1" w:rsidP="00D744E1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Звучить гімн України.</w:t>
      </w:r>
    </w:p>
    <w:p w:rsidR="00D744E1" w:rsidRDefault="00D744E1" w:rsidP="00D744E1">
      <w:pPr>
        <w:shd w:val="clear" w:color="auto" w:fill="FFFFFF"/>
        <w:ind w:firstLine="709"/>
        <w:jc w:val="both"/>
        <w:rPr>
          <w:bCs/>
          <w:sz w:val="28"/>
          <w:szCs w:val="28"/>
          <w:lang w:val="uk-UA"/>
        </w:rPr>
      </w:pPr>
    </w:p>
    <w:p w:rsidR="00D744E1" w:rsidRDefault="00D744E1" w:rsidP="00D744E1">
      <w:pPr>
        <w:shd w:val="clear" w:color="auto" w:fill="FFFFFF"/>
        <w:ind w:firstLine="709"/>
        <w:jc w:val="both"/>
        <w:rPr>
          <w:bCs/>
          <w:sz w:val="28"/>
          <w:szCs w:val="28"/>
          <w:lang w:val="uk-UA"/>
        </w:rPr>
      </w:pPr>
    </w:p>
    <w:p w:rsidR="00D744E1" w:rsidRDefault="00D744E1" w:rsidP="00D744E1">
      <w:pPr>
        <w:shd w:val="clear" w:color="auto" w:fill="FFFFFF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</w:p>
    <w:p w:rsidR="00D744E1" w:rsidRDefault="00D744E1" w:rsidP="00D744E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Міський голова         </w:t>
      </w:r>
      <w:r w:rsidR="00C774A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 w:rsidR="00C774A0">
        <w:rPr>
          <w:bCs/>
          <w:sz w:val="28"/>
          <w:szCs w:val="28"/>
          <w:lang w:val="uk-UA"/>
        </w:rPr>
        <w:t xml:space="preserve">                  </w:t>
      </w:r>
      <w:r>
        <w:rPr>
          <w:bCs/>
          <w:sz w:val="28"/>
          <w:szCs w:val="28"/>
          <w:lang w:val="uk-UA"/>
        </w:rPr>
        <w:t xml:space="preserve">                      Володимир ТИМЧЕНКО</w:t>
      </w:r>
    </w:p>
    <w:p w:rsidR="00E42B67" w:rsidRDefault="00E42B67"/>
    <w:sectPr w:rsidR="00E42B67" w:rsidSect="00BB46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2D4"/>
    <w:rsid w:val="000347BF"/>
    <w:rsid w:val="00035E58"/>
    <w:rsid w:val="000E62D4"/>
    <w:rsid w:val="00145612"/>
    <w:rsid w:val="002100B8"/>
    <w:rsid w:val="00221018"/>
    <w:rsid w:val="00255B1D"/>
    <w:rsid w:val="002A053E"/>
    <w:rsid w:val="002B07E6"/>
    <w:rsid w:val="002C14DE"/>
    <w:rsid w:val="0039398C"/>
    <w:rsid w:val="003A3BD5"/>
    <w:rsid w:val="00403812"/>
    <w:rsid w:val="006068A3"/>
    <w:rsid w:val="006143BE"/>
    <w:rsid w:val="006D28FE"/>
    <w:rsid w:val="006F6C1F"/>
    <w:rsid w:val="0078440E"/>
    <w:rsid w:val="00961B81"/>
    <w:rsid w:val="009C74F1"/>
    <w:rsid w:val="00B34F7A"/>
    <w:rsid w:val="00B96CC4"/>
    <w:rsid w:val="00BB46B6"/>
    <w:rsid w:val="00BC16FC"/>
    <w:rsid w:val="00C774A0"/>
    <w:rsid w:val="00CC1398"/>
    <w:rsid w:val="00D744E1"/>
    <w:rsid w:val="00DE35F5"/>
    <w:rsid w:val="00E23574"/>
    <w:rsid w:val="00E42B67"/>
    <w:rsid w:val="00F67B7A"/>
    <w:rsid w:val="00F92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B46B6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6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BB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6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44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D744E1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D744E1"/>
    <w:pPr>
      <w:ind w:left="720"/>
    </w:pPr>
    <w:rPr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D744E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44E1"/>
  </w:style>
  <w:style w:type="character" w:customStyle="1" w:styleId="markedcontent">
    <w:name w:val="markedcontent"/>
    <w:basedOn w:val="a0"/>
    <w:rsid w:val="00D744E1"/>
  </w:style>
  <w:style w:type="paragraph" w:styleId="a9">
    <w:name w:val="List Paragraph"/>
    <w:basedOn w:val="a"/>
    <w:uiPriority w:val="34"/>
    <w:qFormat/>
    <w:rsid w:val="00CC1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log.h24.ua/ehealth-shho-tse-ta-yak-pidklyuchytys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5CF4-2701-4A2B-A992-DFFC8941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document-inna</dc:creator>
  <cp:lastModifiedBy>admin</cp:lastModifiedBy>
  <cp:revision>15</cp:revision>
  <cp:lastPrinted>2021-11-12T12:23:00Z</cp:lastPrinted>
  <dcterms:created xsi:type="dcterms:W3CDTF">2021-11-12T09:29:00Z</dcterms:created>
  <dcterms:modified xsi:type="dcterms:W3CDTF">2021-11-15T08:06:00Z</dcterms:modified>
</cp:coreProperties>
</file>